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96" w:rsidRDefault="00924196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658" w:rsidRPr="00C30135" w:rsidRDefault="00031658" w:rsidP="00924196">
      <w:pPr>
        <w:jc w:val="center"/>
        <w:rPr>
          <w:b/>
          <w:sz w:val="16"/>
          <w:szCs w:val="16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924196" w:rsidRDefault="0092419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2B2CB5">
        <w:rPr>
          <w:b/>
        </w:rPr>
        <w:t>7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сессия  </w:t>
      </w:r>
      <w:r w:rsidR="002B1670">
        <w:rPr>
          <w:b/>
          <w:sz w:val="28"/>
          <w:szCs w:val="28"/>
        </w:rPr>
        <w:t>5</w:t>
      </w:r>
      <w:r w:rsidR="00031658">
        <w:rPr>
          <w:b/>
          <w:sz w:val="28"/>
          <w:szCs w:val="28"/>
        </w:rPr>
        <w:t xml:space="preserve">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Default="00924196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B2CB5">
        <w:rPr>
          <w:sz w:val="28"/>
          <w:szCs w:val="28"/>
        </w:rPr>
        <w:t>17</w:t>
      </w:r>
      <w:r w:rsidR="00031658">
        <w:rPr>
          <w:sz w:val="28"/>
          <w:szCs w:val="28"/>
        </w:rPr>
        <w:t xml:space="preserve"> </w:t>
      </w:r>
      <w:r w:rsidR="002B2CB5">
        <w:rPr>
          <w:sz w:val="28"/>
          <w:szCs w:val="28"/>
        </w:rPr>
        <w:t>марта</w:t>
      </w:r>
      <w:r w:rsidR="00031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0746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22FAF">
        <w:rPr>
          <w:sz w:val="28"/>
          <w:szCs w:val="28"/>
        </w:rPr>
        <w:t>3</w:t>
      </w:r>
      <w:r w:rsidRPr="00807469">
        <w:rPr>
          <w:sz w:val="28"/>
          <w:szCs w:val="28"/>
        </w:rPr>
        <w:t>г</w:t>
      </w:r>
      <w:r w:rsidR="00031658">
        <w:rPr>
          <w:sz w:val="28"/>
          <w:szCs w:val="28"/>
        </w:rPr>
        <w:t>.</w:t>
      </w:r>
      <w:r w:rsidRPr="00807469">
        <w:rPr>
          <w:sz w:val="28"/>
          <w:szCs w:val="28"/>
        </w:rPr>
        <w:t xml:space="preserve"> </w:t>
      </w:r>
      <w:r w:rsidR="00031658">
        <w:rPr>
          <w:sz w:val="28"/>
          <w:szCs w:val="28"/>
        </w:rPr>
        <w:t xml:space="preserve">   </w:t>
      </w:r>
      <w:r w:rsidRPr="00031658">
        <w:rPr>
          <w:b/>
          <w:sz w:val="28"/>
          <w:szCs w:val="28"/>
        </w:rPr>
        <w:t>№</w:t>
      </w:r>
      <w:r w:rsidR="00031658" w:rsidRPr="00031658">
        <w:rPr>
          <w:b/>
          <w:sz w:val="28"/>
          <w:szCs w:val="28"/>
        </w:rPr>
        <w:t xml:space="preserve"> 1</w:t>
      </w:r>
      <w:r w:rsidR="002B2CB5">
        <w:rPr>
          <w:b/>
          <w:sz w:val="28"/>
          <w:szCs w:val="28"/>
        </w:rPr>
        <w:t>4</w:t>
      </w:r>
      <w:r w:rsidRPr="0003165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>
        <w:rPr>
          <w:sz w:val="28"/>
          <w:szCs w:val="28"/>
        </w:rPr>
        <w:t>Уэлен</w:t>
      </w:r>
    </w:p>
    <w:p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124"/>
      </w:tblGrid>
      <w:tr w:rsidR="00924196" w:rsidRPr="00142A5A" w:rsidTr="002248EF">
        <w:trPr>
          <w:trHeight w:val="1138"/>
        </w:trPr>
        <w:tc>
          <w:tcPr>
            <w:tcW w:w="5124" w:type="dxa"/>
          </w:tcPr>
          <w:p w:rsidR="00924196" w:rsidRPr="00031658" w:rsidRDefault="00924196" w:rsidP="002B2CB5">
            <w:pPr>
              <w:tabs>
                <w:tab w:val="left" w:pos="900"/>
              </w:tabs>
              <w:jc w:val="both"/>
            </w:pPr>
            <w:r w:rsidRPr="00031658">
              <w:rPr>
                <w:sz w:val="28"/>
              </w:rPr>
              <w:t xml:space="preserve">О внесении изменений в Решение Совета депутатов муниципального образования сельское поселение Уэлен от </w:t>
            </w:r>
            <w:r w:rsidR="002B2CB5">
              <w:rPr>
                <w:sz w:val="28"/>
                <w:szCs w:val="24"/>
              </w:rPr>
              <w:t>03</w:t>
            </w:r>
            <w:r w:rsidRPr="00031658">
              <w:rPr>
                <w:sz w:val="28"/>
                <w:szCs w:val="24"/>
              </w:rPr>
              <w:t xml:space="preserve">  </w:t>
            </w:r>
            <w:r w:rsidR="002B2CB5">
              <w:rPr>
                <w:sz w:val="28"/>
                <w:szCs w:val="24"/>
              </w:rPr>
              <w:t>августа 201</w:t>
            </w:r>
            <w:r w:rsidR="00522FAF" w:rsidRPr="00031658">
              <w:rPr>
                <w:sz w:val="28"/>
                <w:szCs w:val="24"/>
              </w:rPr>
              <w:t>2</w:t>
            </w:r>
            <w:r w:rsidRPr="00031658">
              <w:rPr>
                <w:sz w:val="28"/>
                <w:szCs w:val="24"/>
              </w:rPr>
              <w:t xml:space="preserve"> № </w:t>
            </w:r>
            <w:r w:rsidR="002B2CB5">
              <w:rPr>
                <w:sz w:val="28"/>
                <w:szCs w:val="24"/>
              </w:rPr>
              <w:t>54</w:t>
            </w:r>
            <w:r w:rsidR="00031658">
              <w:rPr>
                <w:sz w:val="28"/>
                <w:szCs w:val="24"/>
              </w:rPr>
              <w:t>.</w:t>
            </w:r>
          </w:p>
        </w:tc>
      </w:tr>
    </w:tbl>
    <w:p w:rsidR="00924196" w:rsidRPr="00AC5A96" w:rsidRDefault="00924196" w:rsidP="00924196">
      <w:pPr>
        <w:jc w:val="both"/>
        <w:rPr>
          <w:b/>
          <w:sz w:val="28"/>
          <w:szCs w:val="28"/>
        </w:rPr>
      </w:pPr>
    </w:p>
    <w:p w:rsidR="00031658" w:rsidRDefault="00031658" w:rsidP="00924196">
      <w:pPr>
        <w:ind w:firstLine="851"/>
        <w:jc w:val="both"/>
        <w:rPr>
          <w:sz w:val="28"/>
          <w:szCs w:val="28"/>
        </w:rPr>
      </w:pPr>
    </w:p>
    <w:p w:rsidR="00E64D16" w:rsidRPr="00AC5A96" w:rsidRDefault="00E64D16" w:rsidP="00E64D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Правил благоустройства территории муниципального образования сельское поселение Уэлен Чукотского муниципального района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сельское поселение Уэлен, Совет депутатов муниципального образования сельское поселение Уэлен</w:t>
      </w:r>
    </w:p>
    <w:p w:rsidR="00E64D16" w:rsidRPr="00AC5A96" w:rsidRDefault="00E64D16" w:rsidP="00E64D16">
      <w:pPr>
        <w:ind w:firstLine="851"/>
        <w:rPr>
          <w:sz w:val="28"/>
          <w:szCs w:val="28"/>
        </w:rPr>
      </w:pPr>
    </w:p>
    <w:p w:rsidR="00E64D16" w:rsidRDefault="00E64D16" w:rsidP="00E64D16">
      <w:pPr>
        <w:ind w:firstLine="709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:rsidR="00E64D16" w:rsidRDefault="00E64D16" w:rsidP="00E64D16">
      <w:pPr>
        <w:ind w:firstLine="851"/>
        <w:rPr>
          <w:b/>
          <w:sz w:val="28"/>
          <w:szCs w:val="28"/>
        </w:rPr>
      </w:pPr>
    </w:p>
    <w:p w:rsidR="00E64D16" w:rsidRDefault="00E64D16" w:rsidP="00E64D16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Статья 1</w:t>
      </w:r>
    </w:p>
    <w:p w:rsidR="00E64D16" w:rsidRDefault="00E64D16" w:rsidP="00E64D1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>сельское поселение Уэлен от 03</w:t>
      </w:r>
      <w:r w:rsidRPr="0094503A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94503A">
        <w:rPr>
          <w:sz w:val="28"/>
          <w:szCs w:val="28"/>
        </w:rPr>
        <w:t xml:space="preserve"> 2012 года № </w:t>
      </w:r>
      <w:r>
        <w:rPr>
          <w:sz w:val="28"/>
          <w:szCs w:val="28"/>
        </w:rPr>
        <w:t>54</w:t>
      </w:r>
      <w:r w:rsidRPr="0094503A">
        <w:rPr>
          <w:sz w:val="28"/>
          <w:szCs w:val="28"/>
        </w:rPr>
        <w:t xml:space="preserve"> «</w:t>
      </w:r>
      <w:r w:rsidRPr="0094503A">
        <w:rPr>
          <w:sz w:val="28"/>
        </w:rPr>
        <w:t xml:space="preserve">Об утверждении правил благоустройства и содержания территории сельского поселения </w:t>
      </w:r>
      <w:r>
        <w:rPr>
          <w:sz w:val="28"/>
          <w:szCs w:val="28"/>
        </w:rPr>
        <w:t>Уэлен</w:t>
      </w:r>
      <w:r w:rsidRPr="0094503A">
        <w:rPr>
          <w:sz w:val="28"/>
          <w:szCs w:val="28"/>
        </w:rPr>
        <w:t>» следующие изменения:</w:t>
      </w:r>
    </w:p>
    <w:p w:rsidR="00E64D16" w:rsidRDefault="00E64D16" w:rsidP="00E64D16">
      <w:pPr>
        <w:rPr>
          <w:b/>
          <w:sz w:val="28"/>
          <w:szCs w:val="28"/>
        </w:rPr>
      </w:pPr>
    </w:p>
    <w:p w:rsidR="00E64D16" w:rsidRDefault="00E64D16" w:rsidP="00757787">
      <w:pPr>
        <w:numPr>
          <w:ilvl w:val="1"/>
          <w:numId w:val="9"/>
        </w:numPr>
        <w:ind w:left="1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разделе 2 терминологию  «Контейнер» изложить в следующей редакции:</w:t>
      </w:r>
    </w:p>
    <w:p w:rsidR="00E64D16" w:rsidRDefault="00E64D16" w:rsidP="00E64D1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«Контейнер – это мусоросборник, предназначенный для складирования твердых коммунальных отходов, за исключением крупногабаритных отходов».</w:t>
      </w:r>
    </w:p>
    <w:p w:rsidR="00757787" w:rsidRDefault="00757787" w:rsidP="00E64D16">
      <w:pPr>
        <w:ind w:firstLine="600"/>
        <w:jc w:val="both"/>
        <w:rPr>
          <w:sz w:val="28"/>
          <w:szCs w:val="28"/>
        </w:rPr>
      </w:pPr>
    </w:p>
    <w:p w:rsidR="00E64D16" w:rsidRDefault="00E64D16" w:rsidP="00757787">
      <w:pPr>
        <w:numPr>
          <w:ilvl w:val="1"/>
          <w:numId w:val="9"/>
        </w:numPr>
        <w:ind w:left="1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 разделе 2 терминологию «Контейнерная площадка» изложить в следующей редакции:</w:t>
      </w:r>
    </w:p>
    <w:p w:rsidR="00E64D16" w:rsidRDefault="00E64D16" w:rsidP="00E64D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1531D">
        <w:rPr>
          <w:sz w:val="28"/>
          <w:szCs w:val="28"/>
        </w:rPr>
        <w:t xml:space="preserve">«Контейнерная площадка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бункеров».</w:t>
      </w:r>
    </w:p>
    <w:p w:rsidR="00757787" w:rsidRDefault="00757787" w:rsidP="00E64D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4D16" w:rsidRDefault="00E64D16" w:rsidP="00757787">
      <w:pPr>
        <w:numPr>
          <w:ilvl w:val="1"/>
          <w:numId w:val="9"/>
        </w:numPr>
        <w:ind w:left="1701"/>
        <w:rPr>
          <w:b/>
          <w:sz w:val="28"/>
          <w:szCs w:val="28"/>
        </w:rPr>
      </w:pPr>
      <w:r>
        <w:rPr>
          <w:b/>
          <w:sz w:val="28"/>
          <w:szCs w:val="28"/>
        </w:rPr>
        <w:t>Пункт 3.5.4 изложить в следующей редакции:</w:t>
      </w:r>
    </w:p>
    <w:p w:rsidR="00E64D16" w:rsidRDefault="00E64D16" w:rsidP="00E64D16">
      <w:pPr>
        <w:ind w:firstLine="720"/>
        <w:jc w:val="both"/>
        <w:rPr>
          <w:sz w:val="28"/>
          <w:szCs w:val="28"/>
        </w:rPr>
      </w:pPr>
      <w:r w:rsidRPr="00E850E0">
        <w:rPr>
          <w:sz w:val="28"/>
          <w:szCs w:val="28"/>
        </w:rPr>
        <w:t>«Уличное коммунальн</w:t>
      </w:r>
      <w:r>
        <w:rPr>
          <w:sz w:val="28"/>
          <w:szCs w:val="28"/>
        </w:rPr>
        <w:t xml:space="preserve">о – бытовое оборудование должно </w:t>
      </w:r>
      <w:r w:rsidRPr="00E850E0">
        <w:rPr>
          <w:sz w:val="28"/>
          <w:szCs w:val="28"/>
        </w:rPr>
        <w:t>соответствовать требованиям приказа Департамента природных ресурсов и экологии Чукотского автономного округа от 24.11.2020  № 05.</w:t>
      </w:r>
    </w:p>
    <w:p w:rsidR="00E64D16" w:rsidRDefault="00E64D16" w:rsidP="00E64D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Сбор и транспортирование твердых отходов на территории сельского поселения Уэлен осуществляется в порядке, установленном Правительством Российской Федерации.</w:t>
      </w:r>
    </w:p>
    <w:p w:rsidR="00757787" w:rsidRDefault="00757787" w:rsidP="00E64D16">
      <w:pPr>
        <w:ind w:firstLine="720"/>
        <w:jc w:val="both"/>
        <w:rPr>
          <w:sz w:val="28"/>
          <w:szCs w:val="28"/>
        </w:rPr>
      </w:pPr>
    </w:p>
    <w:p w:rsidR="00E64D16" w:rsidRDefault="00E64D16" w:rsidP="00757787">
      <w:pPr>
        <w:numPr>
          <w:ilvl w:val="1"/>
          <w:numId w:val="9"/>
        </w:numPr>
        <w:ind w:left="1701"/>
        <w:rPr>
          <w:b/>
          <w:sz w:val="28"/>
          <w:szCs w:val="28"/>
        </w:rPr>
      </w:pPr>
      <w:r w:rsidRPr="00FF3BF3">
        <w:rPr>
          <w:b/>
          <w:sz w:val="28"/>
          <w:szCs w:val="28"/>
        </w:rPr>
        <w:t xml:space="preserve">Пункт </w:t>
      </w:r>
      <w:r>
        <w:rPr>
          <w:b/>
          <w:sz w:val="28"/>
          <w:szCs w:val="28"/>
        </w:rPr>
        <w:t>3.</w:t>
      </w:r>
      <w:r w:rsidRPr="00FF3BF3">
        <w:rPr>
          <w:b/>
          <w:sz w:val="28"/>
          <w:szCs w:val="28"/>
        </w:rPr>
        <w:t>15.1 изложить в следующей редакции:</w:t>
      </w:r>
    </w:p>
    <w:p w:rsidR="00E64D16" w:rsidRDefault="00E64D16" w:rsidP="00E64D16">
      <w:pPr>
        <w:ind w:firstLine="720"/>
        <w:jc w:val="both"/>
        <w:rPr>
          <w:sz w:val="28"/>
          <w:szCs w:val="28"/>
        </w:rPr>
      </w:pPr>
      <w:r w:rsidRPr="00FF3BF3">
        <w:rPr>
          <w:sz w:val="28"/>
          <w:szCs w:val="28"/>
        </w:rPr>
        <w:t>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</w:t>
      </w:r>
      <w:r>
        <w:rPr>
          <w:sz w:val="28"/>
          <w:szCs w:val="28"/>
        </w:rPr>
        <w:t>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территории медицинских организаций – не менее 15 метров.</w:t>
      </w:r>
    </w:p>
    <w:p w:rsidR="00E64D16" w:rsidRDefault="00E64D16" w:rsidP="00E64D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уменьшение не более чем на 25 % расстояние от контейнерных и (или) специальных площадок до многоквартирных жилых домов, </w:t>
      </w:r>
      <w:r w:rsidRPr="00FF3BF3">
        <w:rPr>
          <w:sz w:val="28"/>
          <w:szCs w:val="28"/>
        </w:rPr>
        <w:t>индивидуальных жилых домов, детских игровых и спортивных площадок</w:t>
      </w:r>
      <w:r>
        <w:rPr>
          <w:sz w:val="28"/>
          <w:szCs w:val="28"/>
        </w:rPr>
        <w:t>, зданий и игровых, прогулочных и спортивных площадок организаций воспитания и обучения, отдыха и оздоровления детей и молодежи, территорий медицинских организаций.</w:t>
      </w:r>
    </w:p>
    <w:p w:rsidR="00757787" w:rsidRDefault="00757787" w:rsidP="00E64D16">
      <w:pPr>
        <w:ind w:firstLine="720"/>
        <w:jc w:val="both"/>
        <w:rPr>
          <w:sz w:val="28"/>
          <w:szCs w:val="28"/>
        </w:rPr>
      </w:pPr>
    </w:p>
    <w:p w:rsidR="00E64D16" w:rsidRPr="005D744F" w:rsidRDefault="00E64D16" w:rsidP="00757787">
      <w:pPr>
        <w:numPr>
          <w:ilvl w:val="1"/>
          <w:numId w:val="9"/>
        </w:numPr>
        <w:ind w:left="1701"/>
        <w:jc w:val="both"/>
        <w:rPr>
          <w:b/>
          <w:sz w:val="28"/>
          <w:szCs w:val="28"/>
        </w:rPr>
      </w:pPr>
      <w:r w:rsidRPr="00FF3BF3">
        <w:rPr>
          <w:b/>
          <w:sz w:val="28"/>
          <w:szCs w:val="28"/>
        </w:rPr>
        <w:t xml:space="preserve">Пункт </w:t>
      </w:r>
      <w:r>
        <w:rPr>
          <w:b/>
          <w:sz w:val="28"/>
          <w:szCs w:val="28"/>
        </w:rPr>
        <w:t>3.15.8</w:t>
      </w:r>
      <w:r w:rsidRPr="00FF3BF3">
        <w:rPr>
          <w:b/>
          <w:sz w:val="28"/>
          <w:szCs w:val="28"/>
        </w:rPr>
        <w:t xml:space="preserve"> изложить в следующей редакции:</w:t>
      </w:r>
    </w:p>
    <w:p w:rsidR="00E64D16" w:rsidRPr="00F31C34" w:rsidRDefault="00E64D16" w:rsidP="00E64D16">
      <w:pPr>
        <w:pStyle w:val="formattext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</w:rPr>
      </w:pPr>
      <w:r w:rsidRPr="00F31C34">
        <w:rPr>
          <w:sz w:val="28"/>
          <w:szCs w:val="28"/>
        </w:rPr>
        <w:t>В соответствии с договором на оказание услуг по обращению с твердыми коммунальными отходами в местах (площадках) накопления твердых коммунальных отходов складирование твердых коммунальных отходов осуществляется потребителями следующими способами:</w:t>
      </w:r>
    </w:p>
    <w:p w:rsidR="00E64D16" w:rsidRDefault="00E64D16" w:rsidP="00E64D1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31C34">
        <w:rPr>
          <w:sz w:val="28"/>
          <w:szCs w:val="28"/>
        </w:rPr>
        <w:t>а) в контейнеры, расположенные в мусороприемных камерах (при наличии соответствующей внутридомовой инженерной системы);</w:t>
      </w:r>
      <w:r w:rsidRPr="00F31C34">
        <w:rPr>
          <w:sz w:val="28"/>
          <w:szCs w:val="28"/>
        </w:rPr>
        <w:br/>
        <w:t>б) в контейнеры, бункеры, расположенные на контейнерных площадках;</w:t>
      </w:r>
      <w:r w:rsidRPr="00F31C34">
        <w:rPr>
          <w:sz w:val="28"/>
          <w:szCs w:val="28"/>
        </w:rPr>
        <w:br/>
        <w:t>в) в пакеты или другие емкости, предоставленные региональным оператором.</w:t>
      </w:r>
    </w:p>
    <w:p w:rsidR="00757787" w:rsidRDefault="00757787" w:rsidP="00E64D1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64D16" w:rsidRDefault="00E64D16" w:rsidP="00757787">
      <w:pPr>
        <w:numPr>
          <w:ilvl w:val="1"/>
          <w:numId w:val="9"/>
        </w:numPr>
        <w:ind w:left="1701"/>
        <w:jc w:val="both"/>
        <w:rPr>
          <w:b/>
          <w:sz w:val="28"/>
          <w:szCs w:val="28"/>
        </w:rPr>
      </w:pPr>
      <w:r w:rsidRPr="00FF3BF3">
        <w:rPr>
          <w:b/>
          <w:sz w:val="28"/>
          <w:szCs w:val="28"/>
        </w:rPr>
        <w:t xml:space="preserve">Пункт </w:t>
      </w:r>
      <w:r>
        <w:rPr>
          <w:b/>
          <w:sz w:val="28"/>
          <w:szCs w:val="28"/>
        </w:rPr>
        <w:t>3.15.6</w:t>
      </w:r>
      <w:r w:rsidRPr="00FF3B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дополнить следующим содержанием</w:t>
      </w:r>
      <w:r w:rsidRPr="00FF3BF3">
        <w:rPr>
          <w:b/>
          <w:sz w:val="28"/>
          <w:szCs w:val="28"/>
        </w:rPr>
        <w:t>:</w:t>
      </w:r>
    </w:p>
    <w:p w:rsidR="00E64D16" w:rsidRPr="005D744F" w:rsidRDefault="00E64D16" w:rsidP="00E64D16">
      <w:pPr>
        <w:ind w:firstLine="720"/>
        <w:jc w:val="both"/>
        <w:rPr>
          <w:sz w:val="28"/>
          <w:szCs w:val="28"/>
        </w:rPr>
      </w:pPr>
      <w:r w:rsidRPr="005D744F">
        <w:rPr>
          <w:sz w:val="28"/>
          <w:szCs w:val="28"/>
        </w:rPr>
        <w:t>Количество мусоросборников, устанавливаемых на контейнерных площадках, определяется хозяйствующими субъектами в соответствии с установленными нормативами накоплениями ТКО.</w:t>
      </w:r>
    </w:p>
    <w:p w:rsidR="00E64D16" w:rsidRDefault="00E64D16" w:rsidP="00E64D16">
      <w:pPr>
        <w:ind w:firstLine="720"/>
        <w:jc w:val="both"/>
        <w:rPr>
          <w:sz w:val="28"/>
          <w:szCs w:val="28"/>
        </w:rPr>
      </w:pPr>
      <w:r w:rsidRPr="005D744F">
        <w:rPr>
          <w:sz w:val="28"/>
          <w:szCs w:val="28"/>
        </w:rPr>
        <w:lastRenderedPageBreak/>
        <w:t>На контейнерных площадках должно размещаться не более 8 контейнеров для смешанного накопления ТКО или 12 контейнеров, из которых 4 – для раздельного накопления ТКО, и не более 2 бункеров для на</w:t>
      </w:r>
      <w:r>
        <w:rPr>
          <w:sz w:val="28"/>
          <w:szCs w:val="28"/>
        </w:rPr>
        <w:t>копления КТ</w:t>
      </w:r>
      <w:r w:rsidRPr="005D744F">
        <w:rPr>
          <w:sz w:val="28"/>
          <w:szCs w:val="28"/>
        </w:rPr>
        <w:t>О.</w:t>
      </w:r>
    </w:p>
    <w:p w:rsidR="00757787" w:rsidRDefault="00757787" w:rsidP="00E64D16">
      <w:pPr>
        <w:ind w:firstLine="720"/>
        <w:jc w:val="both"/>
        <w:rPr>
          <w:sz w:val="28"/>
          <w:szCs w:val="28"/>
        </w:rPr>
      </w:pPr>
    </w:p>
    <w:p w:rsidR="00E64D16" w:rsidRDefault="00E64D16" w:rsidP="00757787">
      <w:pPr>
        <w:numPr>
          <w:ilvl w:val="1"/>
          <w:numId w:val="9"/>
        </w:numPr>
        <w:ind w:left="1701"/>
        <w:rPr>
          <w:b/>
          <w:sz w:val="28"/>
          <w:szCs w:val="28"/>
        </w:rPr>
      </w:pPr>
      <w:r w:rsidRPr="00681BAB">
        <w:rPr>
          <w:b/>
          <w:sz w:val="28"/>
          <w:szCs w:val="28"/>
        </w:rPr>
        <w:t>Пункт 3.16 дополнить следующим содержанием:</w:t>
      </w:r>
    </w:p>
    <w:p w:rsidR="00E64D16" w:rsidRDefault="00E64D16" w:rsidP="00E64D16">
      <w:pPr>
        <w:ind w:firstLine="567"/>
        <w:jc w:val="both"/>
        <w:rPr>
          <w:sz w:val="28"/>
          <w:szCs w:val="28"/>
        </w:rPr>
      </w:pPr>
      <w:r w:rsidRPr="00681BAB">
        <w:rPr>
          <w:sz w:val="28"/>
          <w:szCs w:val="28"/>
        </w:rPr>
        <w:t>Площадка для выгула животных должна быть оборудована контейнером для сбора экскрементов животных.</w:t>
      </w:r>
    </w:p>
    <w:p w:rsidR="00E64D16" w:rsidRDefault="00E64D16" w:rsidP="00E64D16">
      <w:pPr>
        <w:ind w:firstLine="567"/>
        <w:jc w:val="both"/>
        <w:rPr>
          <w:sz w:val="28"/>
          <w:szCs w:val="28"/>
        </w:rPr>
      </w:pPr>
      <w:r w:rsidRPr="00A036B3">
        <w:rPr>
          <w:sz w:val="28"/>
          <w:szCs w:val="28"/>
        </w:rPr>
        <w:t xml:space="preserve">Администрация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A036B3">
        <w:rPr>
          <w:sz w:val="28"/>
          <w:szCs w:val="28"/>
        </w:rPr>
        <w:t xml:space="preserve"> определяет места, разрешенные для выгула домашних животных,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</w:t>
      </w:r>
      <w:r>
        <w:rPr>
          <w:sz w:val="28"/>
          <w:szCs w:val="28"/>
        </w:rPr>
        <w:t xml:space="preserve"> на прежние места их обитания.»</w:t>
      </w:r>
    </w:p>
    <w:p w:rsidR="00757787" w:rsidRPr="00681BAB" w:rsidRDefault="00757787" w:rsidP="00E64D16">
      <w:pPr>
        <w:ind w:firstLine="567"/>
        <w:jc w:val="both"/>
        <w:rPr>
          <w:sz w:val="28"/>
          <w:szCs w:val="28"/>
        </w:rPr>
      </w:pPr>
    </w:p>
    <w:p w:rsidR="00924196" w:rsidRDefault="00924196" w:rsidP="00E64D16">
      <w:pPr>
        <w:ind w:right="-5"/>
        <w:jc w:val="both"/>
        <w:rPr>
          <w:sz w:val="28"/>
          <w:szCs w:val="28"/>
        </w:rPr>
      </w:pPr>
    </w:p>
    <w:p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:rsidR="00924196" w:rsidRDefault="00924196" w:rsidP="00924196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FD2043" w:rsidRDefault="00FD2043" w:rsidP="00626B1E">
      <w:pPr>
        <w:ind w:firstLine="851"/>
        <w:jc w:val="both"/>
        <w:rPr>
          <w:sz w:val="28"/>
          <w:szCs w:val="28"/>
        </w:rPr>
      </w:pPr>
    </w:p>
    <w:p w:rsidR="00757787" w:rsidRDefault="00757787" w:rsidP="00626B1E">
      <w:pPr>
        <w:ind w:firstLine="851"/>
        <w:jc w:val="both"/>
        <w:rPr>
          <w:sz w:val="28"/>
          <w:szCs w:val="28"/>
        </w:rPr>
      </w:pPr>
    </w:p>
    <w:p w:rsidR="00FD2043" w:rsidRDefault="00FD2043" w:rsidP="00626B1E">
      <w:pPr>
        <w:ind w:firstLine="851"/>
        <w:jc w:val="both"/>
        <w:rPr>
          <w:sz w:val="28"/>
          <w:szCs w:val="28"/>
        </w:rPr>
      </w:pPr>
    </w:p>
    <w:p w:rsidR="00031658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031658">
        <w:rPr>
          <w:sz w:val="28"/>
          <w:szCs w:val="28"/>
        </w:rPr>
        <w:t xml:space="preserve"> </w:t>
      </w:r>
      <w:r w:rsidR="00031658" w:rsidRPr="00AC5A96">
        <w:rPr>
          <w:sz w:val="28"/>
          <w:szCs w:val="28"/>
        </w:rPr>
        <w:t>сельско</w:t>
      </w:r>
      <w:r w:rsidR="00031658">
        <w:rPr>
          <w:sz w:val="28"/>
          <w:szCs w:val="28"/>
        </w:rPr>
        <w:t>го</w:t>
      </w:r>
      <w:r w:rsidR="00031658" w:rsidRPr="00AC5A96">
        <w:rPr>
          <w:sz w:val="28"/>
          <w:szCs w:val="28"/>
        </w:rPr>
        <w:t xml:space="preserve"> поселени</w:t>
      </w:r>
      <w:r w:rsidR="00031658">
        <w:rPr>
          <w:sz w:val="28"/>
          <w:szCs w:val="28"/>
        </w:rPr>
        <w:t>я,</w:t>
      </w:r>
      <w:r w:rsidR="00031658" w:rsidRPr="00AC5A96">
        <w:rPr>
          <w:sz w:val="28"/>
          <w:szCs w:val="28"/>
        </w:rPr>
        <w:t xml:space="preserve"> </w:t>
      </w:r>
    </w:p>
    <w:p w:rsidR="00031658" w:rsidRDefault="00031658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F76491" w:rsidRPr="00AC5A96" w:rsidRDefault="00F76491" w:rsidP="00BA6806">
      <w:pPr>
        <w:jc w:val="both"/>
        <w:rPr>
          <w:sz w:val="28"/>
          <w:szCs w:val="28"/>
        </w:rPr>
      </w:pPr>
      <w:r w:rsidRPr="00AC5A96">
        <w:rPr>
          <w:sz w:val="28"/>
          <w:szCs w:val="28"/>
        </w:rPr>
        <w:t>муниципального образования</w:t>
      </w:r>
    </w:p>
    <w:p w:rsidR="00924196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CF7371">
        <w:rPr>
          <w:sz w:val="28"/>
          <w:szCs w:val="28"/>
        </w:rPr>
        <w:tab/>
      </w:r>
      <w:r w:rsidR="00031658">
        <w:rPr>
          <w:sz w:val="28"/>
          <w:szCs w:val="28"/>
        </w:rPr>
        <w:t xml:space="preserve">                                                      </w:t>
      </w:r>
      <w:r w:rsidR="00F83142" w:rsidRPr="00244EAF">
        <w:rPr>
          <w:sz w:val="28"/>
          <w:szCs w:val="28"/>
        </w:rPr>
        <w:t>В.А.Карева</w:t>
      </w: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FD2043">
          <w:headerReference w:type="even" r:id="rId9"/>
          <w:headerReference w:type="default" r:id="rId10"/>
          <w:pgSz w:w="11906" w:h="16838" w:code="9"/>
          <w:pgMar w:top="851" w:right="1133" w:bottom="851" w:left="1560" w:header="284" w:footer="284" w:gutter="0"/>
          <w:cols w:space="720"/>
          <w:titlePg/>
          <w:docGrid w:linePitch="326"/>
        </w:sectPr>
      </w:pPr>
    </w:p>
    <w:p w:rsidR="003027C0" w:rsidRPr="00343180" w:rsidRDefault="003027C0" w:rsidP="00E64D16">
      <w:pPr>
        <w:rPr>
          <w:sz w:val="28"/>
          <w:szCs w:val="24"/>
        </w:rPr>
      </w:pP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0DA" w:rsidRDefault="007610DA">
      <w:r>
        <w:separator/>
      </w:r>
    </w:p>
  </w:endnote>
  <w:endnote w:type="continuationSeparator" w:id="1">
    <w:p w:rsidR="007610DA" w:rsidRDefault="00761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0DA" w:rsidRDefault="007610DA">
      <w:r>
        <w:separator/>
      </w:r>
    </w:p>
  </w:footnote>
  <w:footnote w:type="continuationSeparator" w:id="1">
    <w:p w:rsidR="007610DA" w:rsidRDefault="00761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58" w:rsidRDefault="00D53DF9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165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1670">
      <w:rPr>
        <w:rStyle w:val="a5"/>
        <w:noProof/>
      </w:rPr>
      <w:t>2</w:t>
    </w:r>
    <w:r>
      <w:rPr>
        <w:rStyle w:val="a5"/>
      </w:rPr>
      <w:fldChar w:fldCharType="end"/>
    </w:r>
  </w:p>
  <w:p w:rsidR="00031658" w:rsidRDefault="00031658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58" w:rsidRDefault="00D53DF9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165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1670">
      <w:rPr>
        <w:rStyle w:val="a5"/>
        <w:noProof/>
      </w:rPr>
      <w:t>3</w:t>
    </w:r>
    <w:r>
      <w:rPr>
        <w:rStyle w:val="a5"/>
      </w:rPr>
      <w:fldChar w:fldCharType="end"/>
    </w:r>
  </w:p>
  <w:p w:rsidR="00031658" w:rsidRDefault="00031658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4F0B2D4B"/>
    <w:multiLevelType w:val="multilevel"/>
    <w:tmpl w:val="9DBA7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116F6"/>
    <w:rsid w:val="00015C7C"/>
    <w:rsid w:val="00020449"/>
    <w:rsid w:val="000223A2"/>
    <w:rsid w:val="00031658"/>
    <w:rsid w:val="0003402C"/>
    <w:rsid w:val="00035B5A"/>
    <w:rsid w:val="000376D5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670"/>
    <w:rsid w:val="002B1D05"/>
    <w:rsid w:val="002B2902"/>
    <w:rsid w:val="002B2CB5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4830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17EBB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57787"/>
    <w:rsid w:val="00760B22"/>
    <w:rsid w:val="007610DA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92FAD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55A08"/>
    <w:rsid w:val="00B609F9"/>
    <w:rsid w:val="00B617A6"/>
    <w:rsid w:val="00B63EEA"/>
    <w:rsid w:val="00B71BF7"/>
    <w:rsid w:val="00B7462B"/>
    <w:rsid w:val="00B75E0E"/>
    <w:rsid w:val="00B76837"/>
    <w:rsid w:val="00B811E7"/>
    <w:rsid w:val="00B82428"/>
    <w:rsid w:val="00B83235"/>
    <w:rsid w:val="00B84097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81A"/>
    <w:rsid w:val="00BE69A3"/>
    <w:rsid w:val="00BF3114"/>
    <w:rsid w:val="00BF3CBE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F1FDB"/>
    <w:rsid w:val="00CF230E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3DF9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140B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4D16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A70DF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D77F8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1C68"/>
    <w:rsid w:val="00F83142"/>
    <w:rsid w:val="00F845C5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2043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DE140B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DE140B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DE140B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DE140B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DE140B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DE140B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DE140B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DE140B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DE140B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40B"/>
    <w:pPr>
      <w:ind w:left="-567"/>
      <w:jc w:val="both"/>
    </w:pPr>
  </w:style>
  <w:style w:type="paragraph" w:styleId="20">
    <w:name w:val="Body Text Indent 2"/>
    <w:basedOn w:val="a"/>
    <w:rsid w:val="00DE140B"/>
    <w:pPr>
      <w:ind w:left="-567" w:firstLine="567"/>
      <w:jc w:val="both"/>
    </w:pPr>
  </w:style>
  <w:style w:type="paragraph" w:styleId="a4">
    <w:name w:val="Body Text"/>
    <w:basedOn w:val="a"/>
    <w:rsid w:val="00DE140B"/>
    <w:pPr>
      <w:jc w:val="both"/>
    </w:pPr>
  </w:style>
  <w:style w:type="character" w:styleId="a5">
    <w:name w:val="page number"/>
    <w:basedOn w:val="a0"/>
    <w:rsid w:val="00DE140B"/>
  </w:style>
  <w:style w:type="paragraph" w:styleId="a6">
    <w:name w:val="header"/>
    <w:basedOn w:val="a"/>
    <w:rsid w:val="00DE140B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DE140B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DE140B"/>
    <w:pPr>
      <w:jc w:val="right"/>
    </w:pPr>
    <w:rPr>
      <w:sz w:val="28"/>
    </w:rPr>
  </w:style>
  <w:style w:type="paragraph" w:styleId="a7">
    <w:name w:val="footer"/>
    <w:basedOn w:val="a"/>
    <w:rsid w:val="00DE140B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  <w:style w:type="paragraph" w:customStyle="1" w:styleId="formattext">
    <w:name w:val="formattext"/>
    <w:basedOn w:val="a"/>
    <w:rsid w:val="00E64D1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BE17-D336-4103-9F3F-DD1F7ACF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427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Глава</cp:lastModifiedBy>
  <cp:revision>44</cp:revision>
  <cp:lastPrinted>2022-02-24T03:52:00Z</cp:lastPrinted>
  <dcterms:created xsi:type="dcterms:W3CDTF">2018-03-06T03:35:00Z</dcterms:created>
  <dcterms:modified xsi:type="dcterms:W3CDTF">2023-08-28T00:04:00Z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